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66A3" w14:textId="77777777" w:rsidR="008C4B8E" w:rsidRDefault="008C4B8E" w:rsidP="00C117AA">
      <w:pPr>
        <w:pStyle w:val="Nagwek5"/>
        <w:numPr>
          <w:ilvl w:val="8"/>
          <w:numId w:val="1"/>
        </w:numPr>
      </w:pPr>
      <w:r>
        <w:t xml:space="preserve">                                                                              </w:t>
      </w:r>
      <w:r w:rsidR="00C117AA">
        <w:t>…..……..…………….</w:t>
      </w:r>
      <w:r>
        <w:t xml:space="preserve">                                                                                                       </w:t>
      </w:r>
    </w:p>
    <w:p w14:paraId="5EE578CB" w14:textId="77777777" w:rsidR="008C4B8E" w:rsidRDefault="008C4B8E">
      <w:pPr>
        <w:pStyle w:val="WW-Tekstpodstawowy3"/>
        <w:rPr>
          <w:b w:val="0"/>
          <w:i w:val="0"/>
          <w:iCs/>
          <w:sz w:val="16"/>
        </w:rPr>
      </w:pPr>
      <w:r>
        <w:rPr>
          <w:b w:val="0"/>
        </w:rPr>
        <w:t xml:space="preserve">                                                                                                        </w:t>
      </w:r>
      <w:r>
        <w:rPr>
          <w:b w:val="0"/>
          <w:i w:val="0"/>
          <w:iCs/>
          <w:sz w:val="16"/>
        </w:rPr>
        <w:t>(miejscowość, data)</w:t>
      </w:r>
    </w:p>
    <w:p w14:paraId="2457EE12" w14:textId="77777777" w:rsidR="008C4B8E" w:rsidRDefault="008C4B8E">
      <w:pPr>
        <w:pStyle w:val="WW-Tekstpodstawowy3"/>
        <w:rPr>
          <w:bCs/>
          <w:i w:val="0"/>
          <w:iCs/>
        </w:rPr>
      </w:pPr>
      <w:r>
        <w:rPr>
          <w:bCs/>
          <w:i w:val="0"/>
          <w:iCs/>
        </w:rPr>
        <w:t>...........................................................</w:t>
      </w:r>
    </w:p>
    <w:p w14:paraId="5C54F8B6" w14:textId="77777777" w:rsidR="008C4B8E" w:rsidRDefault="008C4B8E" w:rsidP="00DB413E">
      <w:pPr>
        <w:pStyle w:val="WW-Tekstpodstawowy3"/>
        <w:spacing w:before="160" w:after="160"/>
        <w:rPr>
          <w:bCs/>
          <w:i w:val="0"/>
          <w:iCs/>
        </w:rPr>
      </w:pPr>
      <w:r>
        <w:rPr>
          <w:bCs/>
          <w:i w:val="0"/>
          <w:iCs/>
        </w:rPr>
        <w:t>...........................................................</w:t>
      </w:r>
    </w:p>
    <w:p w14:paraId="42D64598" w14:textId="77777777" w:rsidR="008C4B8E" w:rsidRDefault="008C4B8E">
      <w:pPr>
        <w:pStyle w:val="WW-Tekstpodstawowy3"/>
        <w:rPr>
          <w:bCs/>
          <w:i w:val="0"/>
          <w:iCs/>
        </w:rPr>
      </w:pPr>
      <w:r>
        <w:rPr>
          <w:bCs/>
          <w:i w:val="0"/>
          <w:iCs/>
        </w:rPr>
        <w:t>...........................................................</w:t>
      </w:r>
    </w:p>
    <w:p w14:paraId="3138AC24" w14:textId="77777777" w:rsidR="008C4B8E" w:rsidRDefault="008C4B8E">
      <w:pPr>
        <w:ind w:firstLine="709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 xml:space="preserve">(wnioskodawca, adres, telefon nr NIP </w:t>
      </w:r>
    </w:p>
    <w:p w14:paraId="6630A556" w14:textId="77777777" w:rsidR="008C4B8E" w:rsidRDefault="008C4B8E">
      <w:pPr>
        <w:ind w:firstLine="709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nr PESEL – w przypadku osób fizycznych)</w:t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 xml:space="preserve">                          </w:t>
      </w:r>
    </w:p>
    <w:p w14:paraId="7343C049" w14:textId="77777777" w:rsidR="008C4B8E" w:rsidRDefault="008C4B8E">
      <w:pPr>
        <w:pStyle w:val="WW-Tekstpodstawowy3"/>
      </w:pPr>
    </w:p>
    <w:p w14:paraId="0934ADE1" w14:textId="15F6BACA" w:rsidR="008C4B8E" w:rsidRDefault="00FE5E69" w:rsidP="00FE5E69">
      <w:pPr>
        <w:ind w:left="467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Zarząd Dróg Powiatowych w Rypinie</w:t>
      </w:r>
    </w:p>
    <w:p w14:paraId="44FF3FDE" w14:textId="43BEC548" w:rsidR="008C4B8E" w:rsidRDefault="00FE5E69">
      <w:pPr>
        <w:ind w:left="467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ul. Strażacka 1</w:t>
      </w:r>
    </w:p>
    <w:p w14:paraId="08A33A18" w14:textId="03E152F6" w:rsidR="00FE5E69" w:rsidRDefault="00FE5E69">
      <w:pPr>
        <w:ind w:left="467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87 – 500 Rypin</w:t>
      </w:r>
    </w:p>
    <w:p w14:paraId="0F420B28" w14:textId="64860F36" w:rsidR="008C4B8E" w:rsidRPr="005152AF" w:rsidRDefault="008C4B8E" w:rsidP="005152AF">
      <w:pPr>
        <w:ind w:left="467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</w:p>
    <w:p w14:paraId="73B2B965" w14:textId="77777777" w:rsidR="008C4B8E" w:rsidRDefault="008C4B8E">
      <w:pPr>
        <w:pStyle w:val="Tekstpodstawowywcity"/>
        <w:jc w:val="right"/>
      </w:pPr>
    </w:p>
    <w:p w14:paraId="2A7F5CEA" w14:textId="7A7AF13A" w:rsidR="0089600E" w:rsidRDefault="008C4B8E" w:rsidP="00A34075">
      <w:pPr>
        <w:pStyle w:val="Tytu"/>
        <w:spacing w:after="240"/>
        <w:rPr>
          <w:u w:val="single"/>
        </w:rPr>
      </w:pPr>
      <w:r w:rsidRPr="00FE5E69">
        <w:rPr>
          <w:u w:val="single"/>
        </w:rPr>
        <w:t>WNIOSEK</w:t>
      </w:r>
      <w:r w:rsidR="00FE4F98" w:rsidRPr="00FE5E69">
        <w:rPr>
          <w:u w:val="single"/>
        </w:rPr>
        <w:t xml:space="preserve"> </w:t>
      </w:r>
    </w:p>
    <w:p w14:paraId="59854038" w14:textId="5A3E5DE0" w:rsidR="00FE5E69" w:rsidRDefault="00FE5E69" w:rsidP="00FE5E69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FE5E69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przeniesienie zezwolenia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zajęcie pasa drogowego w celu umieszczenia </w:t>
      </w:r>
      <w:r w:rsidR="0013260E">
        <w:rPr>
          <w:rFonts w:ascii="Times New Roman" w:hAnsi="Times New Roman" w:cs="Times New Roman"/>
          <w:i w:val="0"/>
          <w:iCs w:val="0"/>
          <w:sz w:val="24"/>
          <w:szCs w:val="24"/>
        </w:rPr>
        <w:t>urządzenia infrastruktury technicznej niezwiązanej z potrzebami zarządzania drogami lub potrzebami ruchu drogowego</w:t>
      </w:r>
      <w:r w:rsidR="00B14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się w pasie drogi powiatowej nr………………………………………………………………………………………………... w miejscowości……………………………., ulica…………………………………………..</w:t>
      </w:r>
      <w:r w:rsidR="00B14D88" w:rsidRPr="00B14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D88">
        <w:rPr>
          <w:rFonts w:ascii="Times New Roman" w:hAnsi="Times New Roman" w:cs="Times New Roman"/>
          <w:i w:val="0"/>
          <w:iCs w:val="0"/>
          <w:sz w:val="24"/>
          <w:szCs w:val="24"/>
        </w:rPr>
        <w:t>nr</w:t>
      </w:r>
      <w:r w:rsidR="00B14D88">
        <w:rPr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="00B14D88">
        <w:rPr>
          <w:rFonts w:ascii="Times New Roman" w:hAnsi="Times New Roman" w:cs="Times New Roman"/>
          <w:i w:val="0"/>
          <w:iCs w:val="0"/>
          <w:sz w:val="24"/>
          <w:szCs w:val="24"/>
        </w:rPr>
        <w:t>działki drogowej…………………………….</w:t>
      </w:r>
      <w:r w:rsidR="00B14D8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7C6503" w14:textId="77777777" w:rsidR="00B14D88" w:rsidRPr="0013260E" w:rsidRDefault="00B14D88" w:rsidP="00B14D88">
      <w:pPr>
        <w:pStyle w:val="Tekstpodstawowy"/>
      </w:pPr>
    </w:p>
    <w:p w14:paraId="0CF2D7CC" w14:textId="1CC9AAE8" w:rsidR="00B14D88" w:rsidRDefault="00B14D88" w:rsidP="00B14D88">
      <w:pPr>
        <w:pStyle w:val="Tekstpodstawowy"/>
        <w:numPr>
          <w:ilvl w:val="0"/>
          <w:numId w:val="10"/>
        </w:numPr>
        <w:ind w:left="284" w:hanging="284"/>
        <w:jc w:val="left"/>
      </w:pPr>
      <w:r w:rsidRPr="0013260E">
        <w:t xml:space="preserve">Nr poprzedniej decyzji zezwalającej na umieszczenie </w:t>
      </w:r>
      <w:r w:rsidR="0013260E" w:rsidRPr="0013260E">
        <w:rPr>
          <w:szCs w:val="24"/>
        </w:rPr>
        <w:t>urządzenia infrastruktury technicznej niezwiązanej z potrzebami zarządzania drogami lub potrzebami ruchu drogowego</w:t>
      </w:r>
      <w:r w:rsidR="0013260E">
        <w:t xml:space="preserve"> </w:t>
      </w:r>
      <w:r>
        <w:t>w pasie drogowym wydanej przez ZDP w Rypinie…………………………………………………</w:t>
      </w:r>
    </w:p>
    <w:p w14:paraId="17107044" w14:textId="6DAD300B" w:rsidR="00B14D88" w:rsidRDefault="00B14D88" w:rsidP="0013260E">
      <w:pPr>
        <w:pStyle w:val="Tekstpodstawowy"/>
        <w:jc w:val="left"/>
      </w:pPr>
    </w:p>
    <w:p w14:paraId="3A81212A" w14:textId="77777777" w:rsidR="0013260E" w:rsidRDefault="0013260E" w:rsidP="0013260E">
      <w:pPr>
        <w:pStyle w:val="Tekstpodstawowy"/>
        <w:jc w:val="left"/>
      </w:pPr>
      <w:r>
        <w:t xml:space="preserve">Oświadczam, że wyrażam zgodę na przeniesienie w całości ww. decyzji na umieszczenie </w:t>
      </w:r>
    </w:p>
    <w:p w14:paraId="2819135A" w14:textId="5420DF77" w:rsidR="0013260E" w:rsidRDefault="0013260E" w:rsidP="0013260E">
      <w:pPr>
        <w:pStyle w:val="Tekstpodstawowy"/>
        <w:jc w:val="left"/>
      </w:pPr>
    </w:p>
    <w:p w14:paraId="0C29BBAA" w14:textId="38111DA8" w:rsidR="0013260E" w:rsidRDefault="0013260E" w:rsidP="0013260E">
      <w:pPr>
        <w:pStyle w:val="Tekstpodstawowy"/>
        <w:jc w:val="left"/>
      </w:pPr>
    </w:p>
    <w:p w14:paraId="03AB9904" w14:textId="6919DFE7" w:rsidR="0013260E" w:rsidRDefault="0013260E" w:rsidP="0013260E">
      <w:pPr>
        <w:pStyle w:val="Tekstpodstawowy"/>
        <w:jc w:val="left"/>
      </w:pPr>
    </w:p>
    <w:p w14:paraId="20AF9CA0" w14:textId="0C187BB2" w:rsidR="0013260E" w:rsidRDefault="0013260E" w:rsidP="0013260E">
      <w:pPr>
        <w:pStyle w:val="Tekstpodstawowy"/>
        <w:jc w:val="left"/>
      </w:pPr>
    </w:p>
    <w:p w14:paraId="224E1FC7" w14:textId="77777777" w:rsidR="0013260E" w:rsidRDefault="0013260E" w:rsidP="0013260E">
      <w:pPr>
        <w:pStyle w:val="Tekstpodstawowy"/>
        <w:jc w:val="left"/>
      </w:pPr>
    </w:p>
    <w:p w14:paraId="2EA4031A" w14:textId="77777777" w:rsidR="0013260E" w:rsidRDefault="0013260E" w:rsidP="0013260E">
      <w:pPr>
        <w:pStyle w:val="Tekstpodstawowy"/>
        <w:jc w:val="right"/>
      </w:pPr>
      <w:r>
        <w:t>………………………………………………………</w:t>
      </w:r>
    </w:p>
    <w:p w14:paraId="6517D9E1" w14:textId="77777777" w:rsidR="0013260E" w:rsidRDefault="0013260E" w:rsidP="0013260E">
      <w:pPr>
        <w:pStyle w:val="Tekstpodstawowy"/>
        <w:ind w:left="495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( podpis i pieczątka wnioskodawcy - inwestora)   </w:t>
      </w:r>
    </w:p>
    <w:p w14:paraId="240A4B84" w14:textId="77777777" w:rsidR="0013260E" w:rsidRPr="00B14D88" w:rsidRDefault="0013260E" w:rsidP="0013260E">
      <w:pPr>
        <w:pStyle w:val="Tekstpodstawowy"/>
        <w:jc w:val="left"/>
      </w:pPr>
    </w:p>
    <w:p w14:paraId="211F828F" w14:textId="77777777" w:rsidR="0013260E" w:rsidRPr="0013260E" w:rsidRDefault="0013260E" w:rsidP="0013260E">
      <w:pPr>
        <w:pStyle w:val="Tekstpodstawowy"/>
        <w:spacing w:line="360" w:lineRule="auto"/>
        <w:jc w:val="left"/>
        <w:rPr>
          <w:rFonts w:ascii="Arial" w:hAnsi="Arial" w:cs="Arial"/>
          <w:b/>
          <w:bCs/>
          <w:u w:val="single"/>
        </w:rPr>
      </w:pPr>
      <w:r w:rsidRPr="0013260E">
        <w:rPr>
          <w:rFonts w:ascii="Arial" w:hAnsi="Arial" w:cs="Arial"/>
          <w:b/>
          <w:bCs/>
          <w:u w:val="single"/>
        </w:rPr>
        <w:t>Do wniosku załącza się:</w:t>
      </w:r>
    </w:p>
    <w:p w14:paraId="5D7F8FE4" w14:textId="7ED9CDFD" w:rsidR="0013260E" w:rsidRDefault="0013260E" w:rsidP="0013260E">
      <w:pPr>
        <w:pStyle w:val="Tekstpodstawowy"/>
        <w:numPr>
          <w:ilvl w:val="0"/>
          <w:numId w:val="11"/>
        </w:numPr>
        <w:tabs>
          <w:tab w:val="clear" w:pos="720"/>
        </w:tabs>
        <w:suppressAutoHyphens w:val="0"/>
        <w:ind w:left="426" w:hanging="437"/>
        <w:rPr>
          <w:i/>
          <w:iCs/>
          <w:sz w:val="22"/>
          <w:szCs w:val="22"/>
        </w:rPr>
      </w:pPr>
      <w:r w:rsidRPr="00FD3C22">
        <w:rPr>
          <w:i/>
          <w:iCs/>
          <w:sz w:val="22"/>
          <w:szCs w:val="22"/>
        </w:rPr>
        <w:t xml:space="preserve">Kserokopię poprzedniej decyzji zezwalającej na </w:t>
      </w:r>
      <w:r w:rsidRPr="00FD3C22">
        <w:rPr>
          <w:i/>
          <w:iCs/>
          <w:sz w:val="22"/>
          <w:szCs w:val="22"/>
        </w:rPr>
        <w:t xml:space="preserve"> umieszczenie urządzenia infrastruktury technicznej niezwiązanej z potrzebami zarządzania drogami lub potrzebami ruchu drogowego w</w:t>
      </w:r>
      <w:r w:rsidR="00FD3C22">
        <w:rPr>
          <w:i/>
          <w:iCs/>
          <w:sz w:val="22"/>
          <w:szCs w:val="22"/>
        </w:rPr>
        <w:t> </w:t>
      </w:r>
      <w:r w:rsidRPr="00FD3C22">
        <w:rPr>
          <w:i/>
          <w:iCs/>
          <w:sz w:val="22"/>
          <w:szCs w:val="22"/>
        </w:rPr>
        <w:t>pasie drogowym wydanej przez ZDP w Rypinie</w:t>
      </w:r>
      <w:r w:rsidRPr="00FD3C22">
        <w:rPr>
          <w:i/>
          <w:iCs/>
          <w:sz w:val="22"/>
          <w:szCs w:val="22"/>
        </w:rPr>
        <w:t>;</w:t>
      </w:r>
    </w:p>
    <w:p w14:paraId="04C05614" w14:textId="0277C245" w:rsidR="00FD3C22" w:rsidRPr="00FD3C22" w:rsidRDefault="00FD3C22" w:rsidP="0013260E">
      <w:pPr>
        <w:pStyle w:val="Tekstpodstawowy"/>
        <w:numPr>
          <w:ilvl w:val="0"/>
          <w:numId w:val="11"/>
        </w:numPr>
        <w:tabs>
          <w:tab w:val="clear" w:pos="720"/>
        </w:tabs>
        <w:suppressAutoHyphens w:val="0"/>
        <w:ind w:left="426" w:hanging="43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Akt notarialny (w przypadku nabycia </w:t>
      </w:r>
      <w:r w:rsidR="00BC2CE3">
        <w:rPr>
          <w:i/>
          <w:iCs/>
          <w:sz w:val="22"/>
          <w:szCs w:val="22"/>
        </w:rPr>
        <w:t>/ zmiany właściciela)</w:t>
      </w:r>
    </w:p>
    <w:p w14:paraId="15F48157" w14:textId="22AEBD2C" w:rsidR="0013260E" w:rsidRDefault="0013260E" w:rsidP="00646D35">
      <w:pPr>
        <w:pStyle w:val="Tekstpodstawowy"/>
        <w:numPr>
          <w:ilvl w:val="0"/>
          <w:numId w:val="11"/>
        </w:numPr>
        <w:tabs>
          <w:tab w:val="clear" w:pos="720"/>
        </w:tabs>
        <w:suppressAutoHyphens w:val="0"/>
        <w:ind w:left="426" w:hanging="437"/>
        <w:rPr>
          <w:i/>
          <w:iCs/>
          <w:sz w:val="22"/>
          <w:szCs w:val="22"/>
        </w:rPr>
      </w:pPr>
      <w:r w:rsidRPr="00646D35">
        <w:rPr>
          <w:i/>
          <w:iCs/>
          <w:sz w:val="22"/>
          <w:szCs w:val="22"/>
        </w:rPr>
        <w:t xml:space="preserve">W przypadku ustanowienia pełnomocnika - pełnomocnictwo lub urzędowo poświadczony odpis pełnomocnictwa oraz potwierdzenie wniesienia opłaty skarbowej od pełnomocnictwa w wysokości 17 zł. </w:t>
      </w:r>
      <w:r w:rsidRPr="00646D35">
        <w:rPr>
          <w:b/>
          <w:i/>
          <w:iCs/>
          <w:sz w:val="22"/>
          <w:szCs w:val="22"/>
        </w:rPr>
        <w:t>Zapłaty opłaty skarbowej dokonuje się w kasie organu podatkowego właściwego miejscowo w sprawach opłaty skarbowej (organ podatkowy właściwy ze względu na miejsce złożenia dokumentu) lub na jego rachunek</w:t>
      </w:r>
      <w:r w:rsidRPr="00646D35">
        <w:rPr>
          <w:i/>
          <w:iCs/>
          <w:sz w:val="22"/>
          <w:szCs w:val="22"/>
        </w:rPr>
        <w:t>;(Urząd Miasta Rypin, ul. Warszawska 40, 87-500 Rypin)</w:t>
      </w:r>
    </w:p>
    <w:p w14:paraId="249C0B9E" w14:textId="11767395" w:rsidR="00646D35" w:rsidRDefault="00646D35" w:rsidP="00646D35">
      <w:pPr>
        <w:pStyle w:val="Tekstpodstawowy"/>
        <w:suppressAutoHyphens w:val="0"/>
        <w:rPr>
          <w:i/>
          <w:iCs/>
          <w:sz w:val="22"/>
          <w:szCs w:val="22"/>
        </w:rPr>
      </w:pPr>
    </w:p>
    <w:p w14:paraId="083CE40A" w14:textId="4FF9CDBE" w:rsidR="00646D35" w:rsidRDefault="00646D35" w:rsidP="00646D35">
      <w:pPr>
        <w:pStyle w:val="Tekstpodstawowy"/>
        <w:suppressAutoHyphens w:val="0"/>
        <w:rPr>
          <w:i/>
          <w:iCs/>
          <w:sz w:val="22"/>
          <w:szCs w:val="22"/>
        </w:rPr>
      </w:pPr>
    </w:p>
    <w:p w14:paraId="3B473616" w14:textId="77777777" w:rsidR="00646D35" w:rsidRDefault="00646D35" w:rsidP="00646D35">
      <w:pPr>
        <w:pStyle w:val="Tekstpodstawowy"/>
        <w:suppressAutoHyphens w:val="0"/>
        <w:rPr>
          <w:i/>
          <w:iCs/>
          <w:sz w:val="22"/>
          <w:szCs w:val="22"/>
        </w:rPr>
      </w:pPr>
    </w:p>
    <w:p w14:paraId="3DC8F69E" w14:textId="77777777" w:rsidR="00646D35" w:rsidRDefault="00646D35" w:rsidP="00646D35">
      <w:pPr>
        <w:pStyle w:val="Tekstpodstawowy"/>
        <w:jc w:val="right"/>
      </w:pPr>
      <w:r>
        <w:t>………………………………………………………</w:t>
      </w:r>
    </w:p>
    <w:p w14:paraId="61A9F3C6" w14:textId="77777777" w:rsidR="00646D35" w:rsidRDefault="00646D35" w:rsidP="00646D35">
      <w:pPr>
        <w:pStyle w:val="Tekstpodstawowy"/>
        <w:ind w:left="495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( podpis i pieczątka wnioskodawcy - inwestora)   </w:t>
      </w:r>
    </w:p>
    <w:p w14:paraId="33F002DF" w14:textId="77777777" w:rsidR="00FE5E69" w:rsidRDefault="00FE5E69" w:rsidP="00FE5E69">
      <w:pPr>
        <w:spacing w:after="240"/>
        <w:jc w:val="center"/>
        <w:rPr>
          <w:rFonts w:hint="eastAsia"/>
        </w:rPr>
      </w:pPr>
      <w:r>
        <w:rPr>
          <w:b/>
          <w:bCs/>
        </w:rPr>
        <w:lastRenderedPageBreak/>
        <w:t>KLAUZULA INFORMACYJNA DOTYCZĄCA PRZETWARZANIA DANYCH OSOBOWYCH</w:t>
      </w:r>
    </w:p>
    <w:p w14:paraId="19AAFF3A" w14:textId="77777777" w:rsidR="00FE5E69" w:rsidRDefault="00FE5E69" w:rsidP="00FE5E69">
      <w:pPr>
        <w:pStyle w:val="Standard"/>
        <w:spacing w:after="240"/>
        <w:jc w:val="both"/>
        <w:rPr>
          <w:rFonts w:ascii="Times New Roman" w:hAnsi="Times New Roman" w:cs="Times New Roman"/>
          <w:color w:val="333333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eastAsia="pl-PL"/>
        </w:rPr>
        <w:t>Zgodnie z art. 13 ust. 1 i ust. 2 Rozporządzenia Parlamentu Europejskiego i Rady (UE) 2016/679 z dnia 27 kwietnia 2016 r. w sprawie ochrony osób fizycznych w związku z przetwarzaniem danych osobowych i w sprawie swobodnego przepływu takich danych oraz uchylenia dyrektywy 95/46/WE (Ogólne rozporządzenie o ochronie danych), informuję, iż:</w:t>
      </w:r>
    </w:p>
    <w:p w14:paraId="500E2238" w14:textId="77777777" w:rsidR="00FE5E69" w:rsidRDefault="00FE5E69" w:rsidP="00FE5E69">
      <w:pPr>
        <w:pStyle w:val="Standard"/>
        <w:numPr>
          <w:ilvl w:val="0"/>
          <w:numId w:val="8"/>
        </w:numPr>
        <w:spacing w:after="240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>Administratorem Państwa danych osobowych  jest Zarząd Dróg Powiatowych mający swoją siedzibę w Rypinie ul. Strażacka 1 w imieniu, którego występuje Dyrektor jednostki.</w:t>
      </w:r>
    </w:p>
    <w:p w14:paraId="4943A97E" w14:textId="77777777" w:rsidR="00FE5E69" w:rsidRDefault="00FE5E69" w:rsidP="00FE5E69">
      <w:pPr>
        <w:pStyle w:val="Standard"/>
        <w:numPr>
          <w:ilvl w:val="0"/>
          <w:numId w:val="8"/>
        </w:numPr>
        <w:spacing w:after="240" w:line="276" w:lineRule="auto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Dane kontaktowe Inspektora Ochrony Danych: adres e-mail: </w:t>
      </w:r>
      <w:hyperlink r:id="rId5" w:history="1">
        <w:r>
          <w:rPr>
            <w:rFonts w:ascii="Times New Roman" w:hAnsi="Times New Roman" w:cs="Times New Roman"/>
          </w:rPr>
          <w:t>ido</w:t>
        </w:r>
      </w:hyperlink>
      <w:hyperlink r:id="rId6" w:history="1">
        <w:r>
          <w:rPr>
            <w:rFonts w:ascii="Times New Roman" w:hAnsi="Times New Roman" w:cs="Times New Roman"/>
          </w:rPr>
          <w:t>@powiat</w:t>
        </w:r>
      </w:hyperlink>
      <w:hyperlink r:id="rId7" w:history="1">
        <w:r>
          <w:rPr>
            <w:rFonts w:ascii="Times New Roman" w:hAnsi="Times New Roman" w:cs="Times New Roman"/>
          </w:rPr>
          <w:t>rypinski.</w:t>
        </w:r>
      </w:hyperlink>
      <w:hyperlink r:id="rId8" w:history="1">
        <w:r>
          <w:rPr>
            <w:rFonts w:ascii="Times New Roman" w:hAnsi="Times New Roman" w:cs="Times New Roman"/>
          </w:rPr>
          <w:t>pl</w:t>
        </w:r>
      </w:hyperlink>
      <w:r>
        <w:rPr>
          <w:rFonts w:ascii="Times New Roman" w:hAnsi="Times New Roman" w:cs="Times New Roman"/>
        </w:rPr>
        <w:t>.</w:t>
      </w:r>
    </w:p>
    <w:p w14:paraId="43CA16DF" w14:textId="77777777" w:rsidR="00FE5E69" w:rsidRDefault="00FE5E69" w:rsidP="00FE5E69">
      <w:pPr>
        <w:pStyle w:val="Standard"/>
        <w:numPr>
          <w:ilvl w:val="0"/>
          <w:numId w:val="8"/>
        </w:numPr>
        <w:spacing w:before="240" w:after="240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>Państwa dane osobowe będą przetwarzane na podstawie przepisów RODO art. 6 ust.1 lit.c</w:t>
      </w:r>
      <w:r>
        <w:rPr>
          <w:rFonts w:ascii="Times New Roman" w:hAnsi="Times New Roman" w:cs="Times New Roman"/>
          <w:color w:val="333333"/>
          <w:shd w:val="clear" w:color="auto" w:fill="FFFFFF"/>
          <w:lang w:eastAsia="pl-PL"/>
        </w:rPr>
        <w:t xml:space="preserve"> </w:t>
      </w:r>
      <w:r>
        <w:t>w celu wypełniania obowiązku prawnego ciążącego na administratorze w związku z art. 61§ 5; art. 65 § 1a Kodeksu postępowania administracyjnego celem spełnienia wymogów prawnych w zakresie realizacji procedur administracyjnych realizowanych w oparciu o Kodeks postępowania administracyjnego.</w:t>
      </w:r>
    </w:p>
    <w:p w14:paraId="3ADC4985" w14:textId="77777777" w:rsidR="00FE5E69" w:rsidRDefault="00FE5E69" w:rsidP="00FE5E69">
      <w:pPr>
        <w:pStyle w:val="Standard"/>
        <w:numPr>
          <w:ilvl w:val="0"/>
          <w:numId w:val="9"/>
        </w:numPr>
        <w:spacing w:after="240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Odbiorcami Państwa danych osobowych będą </w:t>
      </w:r>
      <w:r>
        <w:rPr>
          <w:rFonts w:ascii="Times New Roman" w:hAnsi="Times New Roman" w:cs="Times New Roman"/>
          <w:kern w:val="0"/>
          <w:lang w:bidi="ar-SA"/>
        </w:rPr>
        <w:t>stroną postępowania administracyjnego zgodnie z k.p.a. oraz organy państwowe i samorządu terytorialnego na mocy obowiązującego prawa.</w:t>
      </w:r>
    </w:p>
    <w:p w14:paraId="2FFD4B5C" w14:textId="77777777" w:rsidR="00FE5E69" w:rsidRDefault="00FE5E69" w:rsidP="00FE5E69">
      <w:pPr>
        <w:pStyle w:val="Standard"/>
        <w:numPr>
          <w:ilvl w:val="0"/>
          <w:numId w:val="9"/>
        </w:numPr>
        <w:spacing w:after="240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>Państwa dane osobowe nie będą przekazywane do państw trzecich.</w:t>
      </w:r>
    </w:p>
    <w:p w14:paraId="2340CC4F" w14:textId="77777777" w:rsidR="00FE5E69" w:rsidRDefault="00FE5E69" w:rsidP="00FE5E69">
      <w:pPr>
        <w:pStyle w:val="Standard"/>
        <w:numPr>
          <w:ilvl w:val="0"/>
          <w:numId w:val="9"/>
        </w:numPr>
        <w:spacing w:after="240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lang w:bidi="ar-SA"/>
        </w:rPr>
        <w:t>Pana/Pani dane osobowe będą przechowywane przez okres wymagany do realizacji obowiązku ustawowego, a wskazany przez odrębne przepisy prawa odnoszące się do archiwizacji dokumentów w organach administracji publicznej.</w:t>
      </w:r>
    </w:p>
    <w:p w14:paraId="07EABBE8" w14:textId="77777777" w:rsidR="00FE5E69" w:rsidRDefault="00FE5E69" w:rsidP="00FE5E69">
      <w:pPr>
        <w:pStyle w:val="Standard"/>
        <w:numPr>
          <w:ilvl w:val="0"/>
          <w:numId w:val="9"/>
        </w:numPr>
        <w:spacing w:after="240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>Podanie danych osobowych jest obligatoryjne. Niepodanie wymaganych danych będzie</w:t>
      </w:r>
      <w:r>
        <w:rPr>
          <w:rFonts w:ascii="Times New Roman" w:hAnsi="Times New Roman" w:cs="Times New Roman"/>
          <w:color w:val="333333"/>
          <w:shd w:val="clear" w:color="auto" w:fill="FFFFFF"/>
          <w:lang w:eastAsia="pl-PL"/>
        </w:rPr>
        <w:t xml:space="preserve"> </w:t>
      </w:r>
      <w:r>
        <w:rPr>
          <w:rFonts w:ascii="Times New Roman" w:hAnsi="Times New Roman" w:cs="Times New Roman"/>
        </w:rPr>
        <w:t>skutkować brakiem możliwości niezałatwienia sprawy.</w:t>
      </w:r>
    </w:p>
    <w:p w14:paraId="53377884" w14:textId="77777777" w:rsidR="00FE5E69" w:rsidRDefault="00FE5E69" w:rsidP="00FE5E69">
      <w:pPr>
        <w:pStyle w:val="Standard"/>
        <w:numPr>
          <w:ilvl w:val="0"/>
          <w:numId w:val="9"/>
        </w:numPr>
        <w:spacing w:after="240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lang w:bidi="ar-SA"/>
        </w:rPr>
        <w:t>Korzystanie z uprawnień wynikających z art. 15 - 22 RODO nie dotyczy postępowania administracyjnego, w oparciu o przepisy przewidziane przez k.p.a.;</w:t>
      </w:r>
    </w:p>
    <w:p w14:paraId="12173380" w14:textId="77777777" w:rsidR="00FE5E69" w:rsidRDefault="00FE5E69" w:rsidP="00FE5E69">
      <w:pPr>
        <w:pStyle w:val="Standard"/>
        <w:numPr>
          <w:ilvl w:val="0"/>
          <w:numId w:val="9"/>
        </w:numPr>
        <w:spacing w:after="240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lang w:bidi="ar-SA"/>
        </w:rPr>
        <w:t>Posiadają Państwo prawo dostępu do akt postępowania czy sprostowanie dokumentów znajdujących się w aktach postępowania realizowany jest w oparciu o przepisy k.p.a.;</w:t>
      </w:r>
    </w:p>
    <w:p w14:paraId="1F1F7D49" w14:textId="77777777" w:rsidR="00FE5E69" w:rsidRDefault="00FE5E69" w:rsidP="00FE5E69">
      <w:pPr>
        <w:pStyle w:val="Standard"/>
        <w:numPr>
          <w:ilvl w:val="0"/>
          <w:numId w:val="9"/>
        </w:numPr>
        <w:spacing w:after="240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lang w:bidi="ar-SA"/>
        </w:rPr>
        <w:t>W przypadku wniosku o usunięcie danych zastosowanie ma art. 17 ust. 3 lit. b RODO;</w:t>
      </w:r>
    </w:p>
    <w:p w14:paraId="16160D73" w14:textId="77777777" w:rsidR="00FE5E69" w:rsidRDefault="00FE5E69" w:rsidP="00FE5E69">
      <w:pPr>
        <w:pStyle w:val="Standard"/>
        <w:numPr>
          <w:ilvl w:val="0"/>
          <w:numId w:val="9"/>
        </w:numPr>
        <w:spacing w:after="240"/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lang w:bidi="ar-SA"/>
        </w:rPr>
        <w:t>Ma Pan/Pani prawo wniesienia skargi do Prezesa Urzędu Ochrony Danych Osobowych, gdy uzna Pani/Pan, iż przetwarzanie danych osobowych Pani/Pana dotyczących narusza przepisy ogólnego rozporządzenia RODO.</w:t>
      </w:r>
    </w:p>
    <w:p w14:paraId="670EA388" w14:textId="77777777" w:rsidR="00FE5E69" w:rsidRDefault="00FE5E69" w:rsidP="00FE5E69">
      <w:pPr>
        <w:pStyle w:val="Standard"/>
        <w:numPr>
          <w:ilvl w:val="0"/>
          <w:numId w:val="9"/>
        </w:numPr>
        <w:ind w:left="284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lang w:bidi="ar-SA"/>
        </w:rPr>
        <w:t>Jeżeli przetwarzanie danych odbywa się wyłącznie na podstawie zgody - posiada Pan/Pani prawo do cofnięcia zgody w dowolnym momencie bez wpływu na zgodność z prawem przetwarzania, którego dokonano na podstawie zgody przed jej cofnięciem.</w:t>
      </w:r>
    </w:p>
    <w:p w14:paraId="7A4E4FD2" w14:textId="3C877714" w:rsidR="001D02BC" w:rsidRPr="009468AF" w:rsidRDefault="001D02BC" w:rsidP="00FE5E69">
      <w:pPr>
        <w:spacing w:after="360"/>
        <w:jc w:val="center"/>
      </w:pPr>
    </w:p>
    <w:sectPr w:rsidR="001D02BC" w:rsidRPr="009468AF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572"/>
        </w:tabs>
        <w:ind w:left="572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996"/>
        </w:tabs>
        <w:ind w:left="996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208"/>
        </w:tabs>
        <w:ind w:left="1208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1632"/>
        </w:tabs>
        <w:ind w:left="1632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2056"/>
        </w:tabs>
        <w:ind w:left="2056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5" w15:restartNumberingAfterBreak="0">
    <w:nsid w:val="0B0026BC"/>
    <w:multiLevelType w:val="hybridMultilevel"/>
    <w:tmpl w:val="D286E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56136"/>
    <w:multiLevelType w:val="hybridMultilevel"/>
    <w:tmpl w:val="5110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B401D"/>
    <w:multiLevelType w:val="hybridMultilevel"/>
    <w:tmpl w:val="D2D4A7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0A2F7B"/>
    <w:multiLevelType w:val="multilevel"/>
    <w:tmpl w:val="90C8AF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97A17"/>
    <w:multiLevelType w:val="multilevel"/>
    <w:tmpl w:val="1F86E2E8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77272"/>
    <w:multiLevelType w:val="hybridMultilevel"/>
    <w:tmpl w:val="2DD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E4C7F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183658">
    <w:abstractNumId w:val="0"/>
  </w:num>
  <w:num w:numId="2" w16cid:durableId="1455827649">
    <w:abstractNumId w:val="1"/>
  </w:num>
  <w:num w:numId="3" w16cid:durableId="865756302">
    <w:abstractNumId w:val="2"/>
  </w:num>
  <w:num w:numId="4" w16cid:durableId="822742119">
    <w:abstractNumId w:val="3"/>
  </w:num>
  <w:num w:numId="5" w16cid:durableId="1701860683">
    <w:abstractNumId w:val="4"/>
  </w:num>
  <w:num w:numId="6" w16cid:durableId="1686401841">
    <w:abstractNumId w:val="7"/>
  </w:num>
  <w:num w:numId="7" w16cid:durableId="661353904">
    <w:abstractNumId w:val="10"/>
  </w:num>
  <w:num w:numId="8" w16cid:durableId="1980646318">
    <w:abstractNumId w:val="8"/>
  </w:num>
  <w:num w:numId="9" w16cid:durableId="448738554">
    <w:abstractNumId w:val="9"/>
  </w:num>
  <w:num w:numId="10" w16cid:durableId="674266747">
    <w:abstractNumId w:val="6"/>
  </w:num>
  <w:num w:numId="11" w16cid:durableId="759063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F9"/>
    <w:rsid w:val="00030845"/>
    <w:rsid w:val="00111B66"/>
    <w:rsid w:val="00127AB3"/>
    <w:rsid w:val="0013260E"/>
    <w:rsid w:val="001455EE"/>
    <w:rsid w:val="00165F39"/>
    <w:rsid w:val="00193EA2"/>
    <w:rsid w:val="001A0178"/>
    <w:rsid w:val="001A3627"/>
    <w:rsid w:val="001D02BC"/>
    <w:rsid w:val="0021576B"/>
    <w:rsid w:val="00256355"/>
    <w:rsid w:val="00272969"/>
    <w:rsid w:val="0029388F"/>
    <w:rsid w:val="002A41DD"/>
    <w:rsid w:val="002B59A4"/>
    <w:rsid w:val="002C0561"/>
    <w:rsid w:val="003366C6"/>
    <w:rsid w:val="00443D9F"/>
    <w:rsid w:val="00471EF3"/>
    <w:rsid w:val="004965EA"/>
    <w:rsid w:val="005043B2"/>
    <w:rsid w:val="005148B1"/>
    <w:rsid w:val="005152AF"/>
    <w:rsid w:val="005301E9"/>
    <w:rsid w:val="005369E0"/>
    <w:rsid w:val="00537423"/>
    <w:rsid w:val="005D13E5"/>
    <w:rsid w:val="005E18F2"/>
    <w:rsid w:val="00615173"/>
    <w:rsid w:val="006365F9"/>
    <w:rsid w:val="00646D35"/>
    <w:rsid w:val="006970D8"/>
    <w:rsid w:val="00722B1E"/>
    <w:rsid w:val="00753ADA"/>
    <w:rsid w:val="007D4BEA"/>
    <w:rsid w:val="008132DA"/>
    <w:rsid w:val="00864CFB"/>
    <w:rsid w:val="0089600E"/>
    <w:rsid w:val="008C4B8E"/>
    <w:rsid w:val="009468AF"/>
    <w:rsid w:val="009F1B9E"/>
    <w:rsid w:val="00A275E6"/>
    <w:rsid w:val="00A34075"/>
    <w:rsid w:val="00AE7608"/>
    <w:rsid w:val="00B11CBE"/>
    <w:rsid w:val="00B14D88"/>
    <w:rsid w:val="00B560CE"/>
    <w:rsid w:val="00B67A7A"/>
    <w:rsid w:val="00BB34CA"/>
    <w:rsid w:val="00BC2CE3"/>
    <w:rsid w:val="00C117AA"/>
    <w:rsid w:val="00C23208"/>
    <w:rsid w:val="00C55244"/>
    <w:rsid w:val="00C74225"/>
    <w:rsid w:val="00CE52F5"/>
    <w:rsid w:val="00CF3B77"/>
    <w:rsid w:val="00D13C75"/>
    <w:rsid w:val="00D83E39"/>
    <w:rsid w:val="00DB413E"/>
    <w:rsid w:val="00DD49F4"/>
    <w:rsid w:val="00DD649C"/>
    <w:rsid w:val="00DF08CD"/>
    <w:rsid w:val="00E52476"/>
    <w:rsid w:val="00F2261F"/>
    <w:rsid w:val="00FB16AA"/>
    <w:rsid w:val="00FD3C22"/>
    <w:rsid w:val="00FE4F98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25EEF"/>
  <w14:defaultImageDpi w14:val="0"/>
  <w15:docId w15:val="{C1F27770-F53F-449D-BF5C-4E3EB8A4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numPr>
        <w:ilvl w:val="4"/>
        <w:numId w:val="1"/>
      </w:numPr>
      <w:ind w:left="1843" w:hanging="1843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Pr>
      <w:rFonts w:ascii="StarSymbol" w:eastAsia="Times New Roman"/>
      <w:sz w:val="18"/>
    </w:rPr>
  </w:style>
  <w:style w:type="character" w:customStyle="1" w:styleId="WW8Num4z0">
    <w:name w:val="WW8Num4z0"/>
    <w:rPr>
      <w:rFonts w:ascii="StarSymbol" w:eastAsia="Times New Roman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tarSymbol" w:eastAsia="Times New Roman"/>
      <w:sz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hAnsi="StarSymbol"/>
      <w:sz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Tekstpodstawowy"/>
    <w:uiPriority w:val="99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uiPriority w:val="10"/>
    <w:qFormat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Podtytu">
    <w:name w:val="Subtitle"/>
    <w:basedOn w:val="Nagwek1"/>
    <w:next w:val="Tekstpodstawowy"/>
    <w:link w:val="PodtytuZnak"/>
    <w:uiPriority w:val="11"/>
    <w:qFormat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Spistreci3">
    <w:name w:val="toc 3"/>
    <w:basedOn w:val="Normalny"/>
    <w:next w:val="Normalny"/>
    <w:uiPriority w:val="39"/>
    <w:semiHidden/>
    <w:pPr>
      <w:jc w:val="both"/>
    </w:pPr>
    <w:rPr>
      <w:i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Tekstpodstawowy31">
    <w:name w:val="Tekst podstawowy 31"/>
    <w:basedOn w:val="Normalny"/>
    <w:pPr>
      <w:jc w:val="both"/>
    </w:pPr>
    <w:rPr>
      <w:b/>
      <w:i/>
      <w:sz w:val="28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customStyle="1" w:styleId="Lista21">
    <w:name w:val="Lista 21"/>
    <w:basedOn w:val="Normalny"/>
    <w:pPr>
      <w:ind w:left="566" w:hanging="283"/>
    </w:pPr>
    <w:rPr>
      <w:szCs w:val="20"/>
    </w:rPr>
  </w:style>
  <w:style w:type="paragraph" w:customStyle="1" w:styleId="Standardowewcicie">
    <w:name w:val="Standardowe wcięcie"/>
    <w:basedOn w:val="Normalny"/>
    <w:pPr>
      <w:ind w:left="708"/>
    </w:pPr>
    <w:rPr>
      <w:szCs w:val="20"/>
    </w:rPr>
  </w:style>
  <w:style w:type="paragraph" w:customStyle="1" w:styleId="WW-Tekstpodstawowy3">
    <w:name w:val="WW-Tekst podstawowy 3"/>
    <w:basedOn w:val="Normalny"/>
    <w:pPr>
      <w:jc w:val="both"/>
    </w:pPr>
    <w:rPr>
      <w:b/>
      <w:i/>
      <w:sz w:val="28"/>
      <w:szCs w:val="20"/>
    </w:rPr>
  </w:style>
  <w:style w:type="paragraph" w:styleId="Akapitzlist">
    <w:name w:val="List Paragraph"/>
    <w:basedOn w:val="Normalny"/>
    <w:uiPriority w:val="34"/>
    <w:qFormat/>
    <w:rsid w:val="001D02BC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E5E6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powiatrypinski.pl" TargetMode="External"/><Relationship Id="rId5" Type="http://schemas.openxmlformats.org/officeDocument/2006/relationships/hyperlink" Target="mailto:ido@powiatrypin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decyzji na zajęcie pasa w celu umieszczenia w pasie drogow</vt:lpstr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decyzji na zajęcie pasa w celu umieszczenia w pasie drogow</dc:title>
  <dc:subject/>
  <dc:creator>Urząd Miejski Czarnkow</dc:creator>
  <cp:keywords/>
  <dc:description/>
  <cp:lastModifiedBy>ZDP ZDP</cp:lastModifiedBy>
  <cp:revision>9</cp:revision>
  <cp:lastPrinted>2012-06-27T06:45:00Z</cp:lastPrinted>
  <dcterms:created xsi:type="dcterms:W3CDTF">2023-02-16T11:26:00Z</dcterms:created>
  <dcterms:modified xsi:type="dcterms:W3CDTF">2023-02-16T11:58:00Z</dcterms:modified>
</cp:coreProperties>
</file>